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D120E" w14:textId="2D01F467" w:rsidR="00260660" w:rsidRPr="00947A18" w:rsidRDefault="00BB748A" w:rsidP="00BB748A">
      <w:pPr>
        <w:spacing w:after="0"/>
        <w:jc w:val="center"/>
        <w:rPr>
          <w:sz w:val="28"/>
          <w:szCs w:val="28"/>
        </w:rPr>
      </w:pPr>
      <w:r>
        <w:rPr>
          <w:sz w:val="28"/>
          <w:szCs w:val="28"/>
        </w:rPr>
        <w:t>Dance Filthy</w:t>
      </w:r>
      <w:r w:rsidR="008177DC">
        <w:rPr>
          <w:sz w:val="28"/>
          <w:szCs w:val="28"/>
        </w:rPr>
        <w:t xml:space="preserve"> UK 20</w:t>
      </w:r>
      <w:r w:rsidR="00815BB2">
        <w:rPr>
          <w:sz w:val="28"/>
          <w:szCs w:val="28"/>
        </w:rPr>
        <w:t>20</w:t>
      </w:r>
      <w:r w:rsidR="00260660">
        <w:rPr>
          <w:sz w:val="28"/>
          <w:szCs w:val="28"/>
        </w:rPr>
        <w:t xml:space="preserve"> </w:t>
      </w:r>
      <w:r w:rsidR="006E48CD">
        <w:rPr>
          <w:sz w:val="28"/>
          <w:szCs w:val="28"/>
        </w:rPr>
        <w:t>I Applications</w:t>
      </w:r>
    </w:p>
    <w:p w14:paraId="29FA9E6B" w14:textId="77777777" w:rsidR="00260660" w:rsidRDefault="00260660" w:rsidP="00260660">
      <w:pPr>
        <w:spacing w:after="0"/>
        <w:ind w:left="-142"/>
      </w:pPr>
    </w:p>
    <w:p w14:paraId="0E9C47F7" w14:textId="77777777" w:rsidR="00260660" w:rsidRDefault="00260660" w:rsidP="005E474B">
      <w:pPr>
        <w:spacing w:after="0"/>
        <w:ind w:left="-142"/>
      </w:pPr>
      <w:r>
        <w:t xml:space="preserve">Welcome to the </w:t>
      </w:r>
      <w:r w:rsidR="00BB748A">
        <w:t>Dance Filthy UK</w:t>
      </w:r>
      <w:r>
        <w:t xml:space="preserve"> Competitor application. You can find the below information:</w:t>
      </w:r>
    </w:p>
    <w:p w14:paraId="1C818116" w14:textId="77777777" w:rsidR="005E474B" w:rsidRDefault="005E474B" w:rsidP="005E474B">
      <w:pPr>
        <w:spacing w:after="0"/>
        <w:ind w:right="425"/>
      </w:pPr>
    </w:p>
    <w:p w14:paraId="2F41DEDE" w14:textId="77777777" w:rsidR="00260660" w:rsidRDefault="00260660" w:rsidP="005E474B">
      <w:pPr>
        <w:spacing w:after="0"/>
        <w:ind w:right="425"/>
      </w:pPr>
      <w:r>
        <w:t>All competitors will need to complete the entry form and return this with your app</w:t>
      </w:r>
      <w:r w:rsidR="005E474B">
        <w:t>lication fees</w:t>
      </w:r>
      <w:r>
        <w:t xml:space="preserve"> Before submitting your entry form, ensure you have:</w:t>
      </w:r>
    </w:p>
    <w:p w14:paraId="0D0FB521" w14:textId="77777777" w:rsidR="00260660" w:rsidRDefault="00260660" w:rsidP="005E474B">
      <w:pPr>
        <w:pStyle w:val="ListParagraph"/>
        <w:spacing w:after="0"/>
        <w:ind w:left="218" w:right="425"/>
        <w:jc w:val="both"/>
      </w:pPr>
      <w:r>
        <w:tab/>
      </w:r>
    </w:p>
    <w:p w14:paraId="2EA47B98" w14:textId="77777777" w:rsidR="00260660" w:rsidRDefault="00260660" w:rsidP="005E474B">
      <w:pPr>
        <w:spacing w:after="0"/>
        <w:ind w:right="425"/>
        <w:jc w:val="both"/>
      </w:pPr>
      <w:r>
        <w:t>Completed all sections of the form</w:t>
      </w:r>
    </w:p>
    <w:p w14:paraId="7726506E" w14:textId="77777777" w:rsidR="00260660" w:rsidRDefault="00260660" w:rsidP="005E474B">
      <w:pPr>
        <w:spacing w:after="0"/>
        <w:ind w:right="425"/>
        <w:jc w:val="both"/>
      </w:pPr>
      <w:r>
        <w:t>Paid your</w:t>
      </w:r>
      <w:r w:rsidR="00F515FB">
        <w:t xml:space="preserve"> £35</w:t>
      </w:r>
      <w:r>
        <w:t xml:space="preserve"> Entry Fee </w:t>
      </w:r>
    </w:p>
    <w:p w14:paraId="13E8807A" w14:textId="77777777" w:rsidR="005147E6" w:rsidRDefault="00F925F9" w:rsidP="005E474B">
      <w:pPr>
        <w:spacing w:after="0"/>
        <w:ind w:right="425"/>
        <w:jc w:val="both"/>
      </w:pPr>
      <w:r>
        <w:t>Send</w:t>
      </w:r>
      <w:r w:rsidR="005147E6">
        <w:t xml:space="preserve"> a description of proposed performance</w:t>
      </w:r>
      <w:r>
        <w:t xml:space="preserve"> for the final </w:t>
      </w:r>
    </w:p>
    <w:p w14:paraId="59958D2E" w14:textId="77777777" w:rsidR="005147E6" w:rsidRDefault="005147E6" w:rsidP="005E474B">
      <w:pPr>
        <w:spacing w:after="0"/>
        <w:ind w:right="425"/>
        <w:jc w:val="both"/>
      </w:pPr>
      <w:r>
        <w:t xml:space="preserve">Video entry sent to </w:t>
      </w:r>
      <w:hyperlink r:id="rId5" w:history="1">
        <w:r w:rsidR="00BB748A" w:rsidRPr="00525ACA">
          <w:rPr>
            <w:rStyle w:val="Hyperlink"/>
          </w:rPr>
          <w:t>dancefilthyuk@gmail.com</w:t>
        </w:r>
      </w:hyperlink>
      <w:r w:rsidR="00BB748A">
        <w:rPr>
          <w:rStyle w:val="Hyperlink"/>
        </w:rPr>
        <w:t xml:space="preserve"> </w:t>
      </w:r>
      <w:r>
        <w:t xml:space="preserve"> </w:t>
      </w:r>
    </w:p>
    <w:p w14:paraId="5955F4C7" w14:textId="77777777" w:rsidR="005147E6" w:rsidRDefault="005147E6" w:rsidP="005E474B">
      <w:pPr>
        <w:spacing w:after="0"/>
        <w:ind w:right="425"/>
        <w:jc w:val="both"/>
      </w:pPr>
    </w:p>
    <w:p w14:paraId="519C52AE" w14:textId="77777777" w:rsidR="00260660" w:rsidRPr="00947A18" w:rsidRDefault="00260660" w:rsidP="00260660">
      <w:pPr>
        <w:pStyle w:val="ListParagraph"/>
        <w:spacing w:after="0"/>
        <w:ind w:left="0" w:right="425"/>
        <w:rPr>
          <w:b/>
        </w:rPr>
      </w:pPr>
      <w:r w:rsidRPr="00947A18">
        <w:rPr>
          <w:b/>
        </w:rPr>
        <w:t xml:space="preserve">Rules and Regulations </w:t>
      </w:r>
    </w:p>
    <w:p w14:paraId="751CB5A0" w14:textId="77777777" w:rsidR="00260660" w:rsidRDefault="00260660" w:rsidP="00260660">
      <w:pPr>
        <w:spacing w:after="0"/>
        <w:ind w:left="218" w:right="425"/>
      </w:pPr>
      <w:r>
        <w:t xml:space="preserve">The rules and regulations will give you all the information you need to know about the procedures of how you apply and what you can and can’t do at each stage of the competition. Please read the rules and regulations carefully. </w:t>
      </w:r>
    </w:p>
    <w:p w14:paraId="6970A1D9" w14:textId="77777777" w:rsidR="00F925F9" w:rsidRDefault="00F925F9" w:rsidP="00260660">
      <w:pPr>
        <w:spacing w:after="0"/>
        <w:ind w:left="218" w:right="425"/>
      </w:pPr>
      <w:r>
        <w:t xml:space="preserve">Full rules and judging information will be sent on request please email </w:t>
      </w:r>
      <w:hyperlink r:id="rId6" w:history="1">
        <w:r w:rsidR="00BB748A" w:rsidRPr="00525ACA">
          <w:rPr>
            <w:rStyle w:val="Hyperlink"/>
          </w:rPr>
          <w:t>dancefilthyuk@gmail.com</w:t>
        </w:r>
      </w:hyperlink>
      <w:r>
        <w:t xml:space="preserve"> </w:t>
      </w:r>
    </w:p>
    <w:p w14:paraId="20FE033C" w14:textId="77777777" w:rsidR="00260660" w:rsidRDefault="00260660" w:rsidP="00260660">
      <w:pPr>
        <w:spacing w:after="0"/>
        <w:ind w:right="425"/>
      </w:pPr>
    </w:p>
    <w:p w14:paraId="4BCEE2DF" w14:textId="77777777" w:rsidR="00260660" w:rsidRPr="00947A18" w:rsidRDefault="00260660" w:rsidP="00260660">
      <w:pPr>
        <w:pStyle w:val="ListParagraph"/>
        <w:numPr>
          <w:ilvl w:val="0"/>
          <w:numId w:val="1"/>
        </w:numPr>
        <w:spacing w:after="0"/>
        <w:ind w:right="425"/>
        <w:rPr>
          <w:b/>
        </w:rPr>
      </w:pPr>
      <w:r w:rsidRPr="00947A18">
        <w:rPr>
          <w:b/>
        </w:rPr>
        <w:t>Terms and Conditions</w:t>
      </w:r>
    </w:p>
    <w:p w14:paraId="5AE26931" w14:textId="77777777" w:rsidR="00260660" w:rsidRDefault="00260660" w:rsidP="00260660">
      <w:pPr>
        <w:pStyle w:val="ListParagraph"/>
        <w:spacing w:after="0"/>
        <w:ind w:left="218" w:right="425"/>
      </w:pPr>
      <w:r>
        <w:t xml:space="preserve">The terms and conditions are the legalities of the competition. They will let you know your rights and our rights. </w:t>
      </w:r>
    </w:p>
    <w:p w14:paraId="3AEA5105" w14:textId="77777777" w:rsidR="00260660" w:rsidRPr="003152F9" w:rsidRDefault="00260660" w:rsidP="00260660">
      <w:pPr>
        <w:ind w:left="142"/>
        <w:jc w:val="cente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96"/>
        <w:gridCol w:w="6720"/>
      </w:tblGrid>
      <w:tr w:rsidR="00260660" w:rsidRPr="000E5653" w14:paraId="17E1EDEB" w14:textId="77777777" w:rsidTr="00260660">
        <w:trPr>
          <w:trHeight w:val="170"/>
        </w:trPr>
        <w:tc>
          <w:tcPr>
            <w:tcW w:w="2326" w:type="dxa"/>
          </w:tcPr>
          <w:p w14:paraId="4A330CF3" w14:textId="77777777" w:rsidR="00260660" w:rsidRPr="000E5653" w:rsidRDefault="00260660" w:rsidP="0084564A">
            <w:pPr>
              <w:spacing w:after="0" w:line="240" w:lineRule="auto"/>
              <w:ind w:left="142"/>
            </w:pPr>
            <w:r w:rsidRPr="000E5653">
              <w:t>Full Name</w:t>
            </w:r>
          </w:p>
          <w:p w14:paraId="2384A1D7" w14:textId="77777777" w:rsidR="00260660" w:rsidRPr="000E5653" w:rsidRDefault="00260660" w:rsidP="0084564A">
            <w:pPr>
              <w:spacing w:after="0" w:line="240" w:lineRule="auto"/>
              <w:ind w:left="142"/>
            </w:pPr>
          </w:p>
        </w:tc>
        <w:tc>
          <w:tcPr>
            <w:tcW w:w="6916" w:type="dxa"/>
          </w:tcPr>
          <w:p w14:paraId="32418D99" w14:textId="77777777" w:rsidR="00260660" w:rsidRPr="000E5653" w:rsidRDefault="00260660" w:rsidP="0084564A">
            <w:pPr>
              <w:spacing w:after="0" w:line="240" w:lineRule="auto"/>
              <w:ind w:left="142"/>
            </w:pPr>
          </w:p>
        </w:tc>
      </w:tr>
      <w:tr w:rsidR="00260660" w:rsidRPr="000E5653" w14:paraId="0C524ECE" w14:textId="77777777" w:rsidTr="00260660">
        <w:trPr>
          <w:trHeight w:val="170"/>
        </w:trPr>
        <w:tc>
          <w:tcPr>
            <w:tcW w:w="2326" w:type="dxa"/>
          </w:tcPr>
          <w:p w14:paraId="517100D9" w14:textId="77777777" w:rsidR="00260660" w:rsidRPr="000E5653" w:rsidRDefault="00260660" w:rsidP="0084564A">
            <w:pPr>
              <w:spacing w:after="0" w:line="240" w:lineRule="auto"/>
              <w:ind w:left="142"/>
            </w:pPr>
            <w:r w:rsidRPr="000E5653">
              <w:t>Public/Stage Name</w:t>
            </w:r>
          </w:p>
          <w:p w14:paraId="773A72AD" w14:textId="77777777" w:rsidR="00260660" w:rsidRPr="000E5653" w:rsidRDefault="00260660" w:rsidP="0084564A">
            <w:pPr>
              <w:spacing w:after="0" w:line="240" w:lineRule="auto"/>
              <w:ind w:left="142"/>
            </w:pPr>
          </w:p>
        </w:tc>
        <w:tc>
          <w:tcPr>
            <w:tcW w:w="6916" w:type="dxa"/>
          </w:tcPr>
          <w:p w14:paraId="184E3BA1" w14:textId="77777777" w:rsidR="00260660" w:rsidRPr="000E5653" w:rsidRDefault="00260660" w:rsidP="0084564A">
            <w:pPr>
              <w:spacing w:after="0" w:line="240" w:lineRule="auto"/>
              <w:ind w:left="142"/>
            </w:pPr>
          </w:p>
        </w:tc>
      </w:tr>
      <w:tr w:rsidR="00260660" w:rsidRPr="000E5653" w14:paraId="621347A6" w14:textId="77777777" w:rsidTr="00260660">
        <w:trPr>
          <w:trHeight w:val="170"/>
        </w:trPr>
        <w:tc>
          <w:tcPr>
            <w:tcW w:w="2326" w:type="dxa"/>
          </w:tcPr>
          <w:p w14:paraId="4CA5FAF8" w14:textId="77777777" w:rsidR="00260660" w:rsidRPr="000E5653" w:rsidRDefault="00260660" w:rsidP="0084564A">
            <w:pPr>
              <w:spacing w:after="0" w:line="240" w:lineRule="auto"/>
              <w:ind w:left="142"/>
            </w:pPr>
            <w:r w:rsidRPr="000E5653">
              <w:t>Date of Birth</w:t>
            </w:r>
          </w:p>
          <w:p w14:paraId="1699D689" w14:textId="77777777" w:rsidR="00260660" w:rsidRPr="000E5653" w:rsidRDefault="00260660" w:rsidP="0084564A">
            <w:pPr>
              <w:spacing w:after="0" w:line="240" w:lineRule="auto"/>
              <w:ind w:left="142"/>
            </w:pPr>
          </w:p>
        </w:tc>
        <w:tc>
          <w:tcPr>
            <w:tcW w:w="6916" w:type="dxa"/>
          </w:tcPr>
          <w:p w14:paraId="26C80277" w14:textId="77777777" w:rsidR="00260660" w:rsidRPr="000E5653" w:rsidRDefault="00260660" w:rsidP="0084564A">
            <w:pPr>
              <w:spacing w:after="0" w:line="240" w:lineRule="auto"/>
              <w:ind w:left="142"/>
            </w:pPr>
          </w:p>
        </w:tc>
      </w:tr>
      <w:tr w:rsidR="00260660" w:rsidRPr="000E5653" w14:paraId="507C1DD2" w14:textId="77777777" w:rsidTr="00260660">
        <w:trPr>
          <w:trHeight w:val="170"/>
        </w:trPr>
        <w:tc>
          <w:tcPr>
            <w:tcW w:w="2326" w:type="dxa"/>
          </w:tcPr>
          <w:p w14:paraId="18B0A2E5" w14:textId="77777777" w:rsidR="00260660" w:rsidRPr="000E5653" w:rsidRDefault="00260660" w:rsidP="0084564A">
            <w:pPr>
              <w:spacing w:after="0" w:line="240" w:lineRule="auto"/>
              <w:ind w:left="142"/>
            </w:pPr>
            <w:r w:rsidRPr="000E5653">
              <w:t>Email</w:t>
            </w:r>
          </w:p>
          <w:p w14:paraId="4B65DAC5" w14:textId="77777777" w:rsidR="00260660" w:rsidRPr="000E5653" w:rsidRDefault="00260660" w:rsidP="0084564A">
            <w:pPr>
              <w:spacing w:after="0" w:line="240" w:lineRule="auto"/>
              <w:ind w:left="142"/>
            </w:pPr>
          </w:p>
        </w:tc>
        <w:tc>
          <w:tcPr>
            <w:tcW w:w="6916" w:type="dxa"/>
          </w:tcPr>
          <w:p w14:paraId="1D869E85" w14:textId="77777777" w:rsidR="00260660" w:rsidRPr="000E5653" w:rsidRDefault="00260660" w:rsidP="0084564A">
            <w:pPr>
              <w:spacing w:after="0" w:line="240" w:lineRule="auto"/>
              <w:ind w:left="142"/>
            </w:pPr>
          </w:p>
        </w:tc>
      </w:tr>
      <w:tr w:rsidR="00260660" w:rsidRPr="000E5653" w14:paraId="4050AEEA" w14:textId="77777777" w:rsidTr="00260660">
        <w:trPr>
          <w:trHeight w:val="170"/>
        </w:trPr>
        <w:tc>
          <w:tcPr>
            <w:tcW w:w="2326" w:type="dxa"/>
          </w:tcPr>
          <w:p w14:paraId="4490E265" w14:textId="77777777" w:rsidR="00260660" w:rsidRPr="000E5653" w:rsidRDefault="00260660" w:rsidP="0084564A">
            <w:pPr>
              <w:spacing w:after="0" w:line="240" w:lineRule="auto"/>
              <w:ind w:left="142"/>
            </w:pPr>
            <w:r w:rsidRPr="000E5653">
              <w:t>Tel. Number</w:t>
            </w:r>
          </w:p>
          <w:p w14:paraId="054A261F" w14:textId="77777777" w:rsidR="00260660" w:rsidRPr="000E5653" w:rsidRDefault="00260660" w:rsidP="0084564A">
            <w:pPr>
              <w:spacing w:after="0" w:line="240" w:lineRule="auto"/>
              <w:ind w:left="142"/>
            </w:pPr>
          </w:p>
        </w:tc>
        <w:tc>
          <w:tcPr>
            <w:tcW w:w="6916" w:type="dxa"/>
          </w:tcPr>
          <w:p w14:paraId="08A5162F" w14:textId="77777777" w:rsidR="00260660" w:rsidRPr="000E5653" w:rsidRDefault="00260660" w:rsidP="0084564A">
            <w:pPr>
              <w:spacing w:after="0" w:line="240" w:lineRule="auto"/>
              <w:ind w:left="142"/>
            </w:pPr>
          </w:p>
        </w:tc>
      </w:tr>
      <w:tr w:rsidR="00260660" w:rsidRPr="000E5653" w14:paraId="77E4BB99" w14:textId="77777777" w:rsidTr="00260660">
        <w:trPr>
          <w:trHeight w:val="170"/>
        </w:trPr>
        <w:tc>
          <w:tcPr>
            <w:tcW w:w="2326" w:type="dxa"/>
          </w:tcPr>
          <w:p w14:paraId="7253166E" w14:textId="77777777" w:rsidR="00260660" w:rsidRPr="000E5653" w:rsidRDefault="00260660" w:rsidP="0084564A">
            <w:pPr>
              <w:spacing w:after="0" w:line="240" w:lineRule="auto"/>
              <w:ind w:left="142"/>
            </w:pPr>
            <w:r w:rsidRPr="000E5653">
              <w:t>Address</w:t>
            </w:r>
          </w:p>
          <w:p w14:paraId="7890687A" w14:textId="77777777" w:rsidR="00260660" w:rsidRPr="000E5653" w:rsidRDefault="00260660" w:rsidP="0084564A">
            <w:pPr>
              <w:spacing w:after="0" w:line="240" w:lineRule="auto"/>
              <w:ind w:left="142"/>
            </w:pPr>
          </w:p>
        </w:tc>
        <w:tc>
          <w:tcPr>
            <w:tcW w:w="6916" w:type="dxa"/>
          </w:tcPr>
          <w:p w14:paraId="57050D86" w14:textId="77777777" w:rsidR="00260660" w:rsidRPr="000E5653" w:rsidRDefault="00260660" w:rsidP="0084564A">
            <w:pPr>
              <w:spacing w:after="0" w:line="240" w:lineRule="auto"/>
              <w:ind w:left="142"/>
            </w:pPr>
          </w:p>
        </w:tc>
      </w:tr>
      <w:tr w:rsidR="00F925F9" w:rsidRPr="000E5653" w14:paraId="130D1F49" w14:textId="77777777" w:rsidTr="00260660">
        <w:trPr>
          <w:trHeight w:val="170"/>
        </w:trPr>
        <w:tc>
          <w:tcPr>
            <w:tcW w:w="2326" w:type="dxa"/>
          </w:tcPr>
          <w:p w14:paraId="1CFDC855" w14:textId="77777777" w:rsidR="00F925F9" w:rsidRPr="000E5653" w:rsidRDefault="00F925F9" w:rsidP="00F925F9">
            <w:pPr>
              <w:spacing w:after="0" w:line="240" w:lineRule="auto"/>
              <w:ind w:left="142"/>
              <w:jc w:val="center"/>
            </w:pPr>
            <w:r>
              <w:t>Competition</w:t>
            </w:r>
          </w:p>
        </w:tc>
        <w:tc>
          <w:tcPr>
            <w:tcW w:w="6916" w:type="dxa"/>
          </w:tcPr>
          <w:p w14:paraId="4EFB2026" w14:textId="7EA275A3" w:rsidR="00F925F9" w:rsidRPr="000E5653" w:rsidRDefault="00BB748A" w:rsidP="0084564A">
            <w:pPr>
              <w:spacing w:after="0" w:line="240" w:lineRule="auto"/>
              <w:ind w:left="142"/>
            </w:pPr>
            <w:r>
              <w:t xml:space="preserve">Amateur / </w:t>
            </w:r>
            <w:r w:rsidR="00F515FB">
              <w:t xml:space="preserve">Instructor / </w:t>
            </w:r>
            <w:r w:rsidR="00837CD7">
              <w:t xml:space="preserve">Semi Pro / </w:t>
            </w:r>
            <w:r>
              <w:t>Professional / Elite Showcase</w:t>
            </w:r>
          </w:p>
        </w:tc>
      </w:tr>
      <w:tr w:rsidR="00260660" w:rsidRPr="000E5653" w14:paraId="74198385" w14:textId="77777777" w:rsidTr="00260660">
        <w:trPr>
          <w:trHeight w:val="170"/>
        </w:trPr>
        <w:tc>
          <w:tcPr>
            <w:tcW w:w="2326" w:type="dxa"/>
          </w:tcPr>
          <w:p w14:paraId="7975DFF3" w14:textId="77777777" w:rsidR="00260660" w:rsidRPr="000E5653" w:rsidRDefault="00260660" w:rsidP="0084564A">
            <w:pPr>
              <w:spacing w:after="0" w:line="240" w:lineRule="auto"/>
              <w:ind w:left="142"/>
            </w:pPr>
          </w:p>
          <w:p w14:paraId="3A1D6277" w14:textId="77777777" w:rsidR="00260660" w:rsidRPr="000E5653" w:rsidRDefault="00260660" w:rsidP="0084564A">
            <w:pPr>
              <w:spacing w:after="0" w:line="240" w:lineRule="auto"/>
              <w:ind w:left="142"/>
            </w:pPr>
          </w:p>
        </w:tc>
        <w:tc>
          <w:tcPr>
            <w:tcW w:w="6916" w:type="dxa"/>
          </w:tcPr>
          <w:p w14:paraId="14574C5F" w14:textId="77777777" w:rsidR="00260660" w:rsidRPr="000E5653" w:rsidRDefault="00A24F3B" w:rsidP="00BB748A">
            <w:pPr>
              <w:spacing w:after="0" w:line="240" w:lineRule="auto"/>
              <w:ind w:left="142"/>
            </w:pPr>
            <w:r>
              <w:t xml:space="preserve">Single </w:t>
            </w:r>
            <w:r w:rsidR="006F3D49">
              <w:t xml:space="preserve">/ Double </w:t>
            </w:r>
            <w:r w:rsidR="00F515FB">
              <w:t xml:space="preserve">/ Group </w:t>
            </w:r>
          </w:p>
        </w:tc>
      </w:tr>
      <w:tr w:rsidR="00260660" w:rsidRPr="000E5653" w14:paraId="58E51880" w14:textId="77777777" w:rsidTr="005E474B">
        <w:trPr>
          <w:trHeight w:val="383"/>
        </w:trPr>
        <w:tc>
          <w:tcPr>
            <w:tcW w:w="2326" w:type="dxa"/>
          </w:tcPr>
          <w:p w14:paraId="11D76933" w14:textId="77777777" w:rsidR="00260660" w:rsidRDefault="00260660" w:rsidP="0084564A">
            <w:pPr>
              <w:spacing w:after="0" w:line="240" w:lineRule="auto"/>
              <w:ind w:left="142"/>
            </w:pPr>
          </w:p>
        </w:tc>
        <w:tc>
          <w:tcPr>
            <w:tcW w:w="6916" w:type="dxa"/>
            <w:vAlign w:val="center"/>
          </w:tcPr>
          <w:p w14:paraId="0FEB81F4" w14:textId="28180DFC" w:rsidR="00260660" w:rsidRDefault="004B2461" w:rsidP="008177DC">
            <w:pPr>
              <w:spacing w:after="0" w:line="240" w:lineRule="auto"/>
              <w:ind w:left="142"/>
            </w:pPr>
            <w:r>
              <w:t>SOUTHERN</w:t>
            </w:r>
            <w:r w:rsidR="00A25C44">
              <w:t xml:space="preserve"> –</w:t>
            </w:r>
            <w:r w:rsidR="008177DC">
              <w:t>2</w:t>
            </w:r>
            <w:r w:rsidR="00815BB2">
              <w:t>5</w:t>
            </w:r>
            <w:r w:rsidR="008177DC" w:rsidRPr="008177DC">
              <w:rPr>
                <w:vertAlign w:val="superscript"/>
              </w:rPr>
              <w:t>th</w:t>
            </w:r>
            <w:r w:rsidR="008177DC">
              <w:t xml:space="preserve"> April 20</w:t>
            </w:r>
            <w:r w:rsidR="00815BB2">
              <w:t>20</w:t>
            </w:r>
            <w:r>
              <w:t xml:space="preserve">  /   NORTHERN </w:t>
            </w:r>
            <w:r w:rsidR="00815BB2">
              <w:t>24</w:t>
            </w:r>
            <w:r w:rsidR="00815BB2" w:rsidRPr="00815BB2">
              <w:rPr>
                <w:vertAlign w:val="superscript"/>
              </w:rPr>
              <w:t>th</w:t>
            </w:r>
            <w:r w:rsidR="00815BB2">
              <w:t xml:space="preserve"> October 2020</w:t>
            </w:r>
            <w:bookmarkStart w:id="0" w:name="_GoBack"/>
            <w:bookmarkEnd w:id="0"/>
          </w:p>
        </w:tc>
      </w:tr>
    </w:tbl>
    <w:p w14:paraId="67E9BC71" w14:textId="77777777" w:rsidR="00260660" w:rsidRDefault="00260660" w:rsidP="00260660">
      <w:pPr>
        <w:ind w:left="142" w:right="425"/>
        <w:jc w:val="both"/>
      </w:pPr>
    </w:p>
    <w:p w14:paraId="0CEF2201" w14:textId="77777777" w:rsidR="00260660" w:rsidRPr="007353F0" w:rsidRDefault="00260660" w:rsidP="00260660">
      <w:pPr>
        <w:ind w:left="142" w:right="425"/>
        <w:jc w:val="both"/>
      </w:pPr>
      <w:r w:rsidRPr="007353F0">
        <w:t xml:space="preserve">By Signing below, you are </w:t>
      </w:r>
      <w:r>
        <w:t xml:space="preserve">agreeing to the rules of </w:t>
      </w:r>
      <w:r w:rsidR="00BB748A">
        <w:t>Dance Filthy UK</w:t>
      </w:r>
      <w:r>
        <w:t xml:space="preserve"> </w:t>
      </w:r>
      <w:r w:rsidRPr="007353F0">
        <w:t xml:space="preserve">Your signature also confirms that you have </w:t>
      </w:r>
      <w:r w:rsidRPr="00E451A7">
        <w:t xml:space="preserve">read and understood the rules and </w:t>
      </w:r>
      <w:r w:rsidR="00BB748A" w:rsidRPr="00E451A7">
        <w:t xml:space="preserve">regulations </w:t>
      </w:r>
      <w:r w:rsidR="00BB748A">
        <w:t>and</w:t>
      </w:r>
      <w:r w:rsidRPr="00E451A7">
        <w:t xml:space="preserve"> the terms and conditions of the competition</w:t>
      </w:r>
    </w:p>
    <w:p w14:paraId="4CF849DE" w14:textId="77777777" w:rsidR="00260660" w:rsidRDefault="00260660" w:rsidP="00260660">
      <w:pPr>
        <w:ind w:left="142"/>
        <w:rPr>
          <w:b/>
        </w:rPr>
      </w:pPr>
      <w:r>
        <w:rPr>
          <w:b/>
        </w:rPr>
        <w:t>Signature:                                                                        Date:</w:t>
      </w:r>
    </w:p>
    <w:p w14:paraId="6C36AAC1" w14:textId="77777777" w:rsidR="00260660" w:rsidRDefault="00260660" w:rsidP="00260660">
      <w:pPr>
        <w:ind w:left="142" w:right="425"/>
        <w:jc w:val="both"/>
        <w:rPr>
          <w:rFonts w:cs="Calibri"/>
          <w:iCs/>
        </w:rPr>
      </w:pPr>
      <w:r w:rsidRPr="007353F0">
        <w:rPr>
          <w:rFonts w:cs="Calibri"/>
          <w:iCs/>
        </w:rPr>
        <w:lastRenderedPageBreak/>
        <w:t xml:space="preserve">The </w:t>
      </w:r>
      <w:r>
        <w:rPr>
          <w:rFonts w:cs="Calibri"/>
          <w:iCs/>
        </w:rPr>
        <w:t xml:space="preserve">cost of entry for the </w:t>
      </w:r>
      <w:r w:rsidR="00BB748A">
        <w:rPr>
          <w:rFonts w:cs="Calibri"/>
          <w:iCs/>
        </w:rPr>
        <w:t>Dance Filthy UK</w:t>
      </w:r>
      <w:r w:rsidR="00F515FB">
        <w:rPr>
          <w:rFonts w:cs="Calibri"/>
          <w:iCs/>
        </w:rPr>
        <w:t xml:space="preserve"> is £35</w:t>
      </w:r>
      <w:r w:rsidRPr="007353F0">
        <w:rPr>
          <w:rFonts w:cs="Calibri"/>
          <w:iCs/>
        </w:rPr>
        <w:t>. The entry fee must be paid in full on submission of the application</w:t>
      </w:r>
      <w:r>
        <w:rPr>
          <w:rFonts w:cs="Calibri"/>
          <w:iCs/>
        </w:rPr>
        <w:t xml:space="preserve"> form. </w:t>
      </w:r>
      <w:r w:rsidR="005E474B">
        <w:rPr>
          <w:rFonts w:cs="Calibri"/>
          <w:iCs/>
        </w:rPr>
        <w:t xml:space="preserve"> All entry fees are non-refundable</w:t>
      </w:r>
      <w:r>
        <w:rPr>
          <w:rFonts w:cs="Calibri"/>
          <w:iCs/>
        </w:rPr>
        <w:t xml:space="preserve">. </w:t>
      </w:r>
    </w:p>
    <w:p w14:paraId="0841978B" w14:textId="77777777" w:rsidR="00260660" w:rsidRDefault="00260660" w:rsidP="00260660">
      <w:pPr>
        <w:ind w:left="142" w:right="425"/>
        <w:jc w:val="both"/>
        <w:rPr>
          <w:rFonts w:cs="Calibri"/>
          <w:iCs/>
        </w:rPr>
      </w:pPr>
      <w:r>
        <w:rPr>
          <w:rFonts w:cs="Calibri"/>
          <w:iCs/>
        </w:rPr>
        <w:t xml:space="preserve">Payment must be made via </w:t>
      </w:r>
      <w:proofErr w:type="spellStart"/>
      <w:r>
        <w:rPr>
          <w:rFonts w:cs="Calibri"/>
          <w:iCs/>
        </w:rPr>
        <w:t>paypal</w:t>
      </w:r>
      <w:proofErr w:type="spellEnd"/>
      <w:r>
        <w:rPr>
          <w:rFonts w:cs="Calibri"/>
          <w:iCs/>
        </w:rPr>
        <w:t xml:space="preserve"> to </w:t>
      </w:r>
      <w:hyperlink r:id="rId7" w:history="1">
        <w:r w:rsidR="00BB748A" w:rsidRPr="00525ACA">
          <w:rPr>
            <w:rStyle w:val="Hyperlink"/>
            <w:rFonts w:cs="Calibri"/>
            <w:iCs/>
          </w:rPr>
          <w:t>dancefilthyuk@gmail.com</w:t>
        </w:r>
      </w:hyperlink>
      <w:r w:rsidR="00BB748A">
        <w:rPr>
          <w:rStyle w:val="Hyperlink"/>
          <w:rFonts w:cs="Calibri"/>
          <w:iCs/>
        </w:rPr>
        <w:t xml:space="preserve"> </w:t>
      </w:r>
      <w:r>
        <w:rPr>
          <w:rFonts w:cs="Calibri"/>
          <w:iCs/>
        </w:rPr>
        <w:t xml:space="preserve"> </w:t>
      </w:r>
    </w:p>
    <w:p w14:paraId="575F527D" w14:textId="77777777" w:rsidR="005E474B" w:rsidRDefault="00260660" w:rsidP="005E474B">
      <w:pPr>
        <w:jc w:val="center"/>
        <w:rPr>
          <w:sz w:val="28"/>
          <w:szCs w:val="28"/>
        </w:rPr>
      </w:pPr>
      <w:r w:rsidRPr="009B291C">
        <w:rPr>
          <w:sz w:val="28"/>
          <w:szCs w:val="28"/>
        </w:rPr>
        <w:t>RULES AND REGULATIONS</w:t>
      </w:r>
    </w:p>
    <w:p w14:paraId="7EEC5894" w14:textId="77777777" w:rsidR="00260660" w:rsidRPr="005E474B" w:rsidRDefault="00260660" w:rsidP="005E474B">
      <w:pPr>
        <w:rPr>
          <w:sz w:val="28"/>
          <w:szCs w:val="28"/>
        </w:rPr>
      </w:pPr>
      <w:r w:rsidRPr="00E064EA">
        <w:t xml:space="preserve">Entrants must be over 18 at the time of entry. </w:t>
      </w:r>
    </w:p>
    <w:p w14:paraId="4C0F176E" w14:textId="77777777" w:rsidR="00260660" w:rsidRDefault="00F515FB" w:rsidP="005E474B">
      <w:pPr>
        <w:spacing w:after="0" w:line="360" w:lineRule="auto"/>
        <w:ind w:left="-142" w:right="424"/>
      </w:pPr>
      <w:r>
        <w:t>Applications cost £35</w:t>
      </w:r>
      <w:r w:rsidR="00260660">
        <w:t xml:space="preserve"> per entry, payable when the application form is submitted.  Payments can be made by PayPal (See above entry form for details).  </w:t>
      </w:r>
    </w:p>
    <w:p w14:paraId="7A02C5ED" w14:textId="77777777" w:rsidR="00260660" w:rsidRDefault="00260660" w:rsidP="005E474B">
      <w:pPr>
        <w:spacing w:after="0" w:line="360" w:lineRule="auto"/>
        <w:ind w:left="-142" w:right="424"/>
      </w:pPr>
      <w:r>
        <w:t>Application fee is non-refundable.</w:t>
      </w:r>
    </w:p>
    <w:p w14:paraId="577015AC" w14:textId="77777777" w:rsidR="00260660" w:rsidRDefault="00260660" w:rsidP="005E474B">
      <w:pPr>
        <w:spacing w:after="0" w:line="360" w:lineRule="auto"/>
        <w:ind w:left="-142" w:right="424"/>
      </w:pPr>
      <w:r>
        <w:t xml:space="preserve">Applicants may be male or female. </w:t>
      </w:r>
    </w:p>
    <w:p w14:paraId="01FC5C01" w14:textId="77777777" w:rsidR="005E474B" w:rsidRDefault="005E474B" w:rsidP="005E474B">
      <w:pPr>
        <w:spacing w:after="0" w:line="360" w:lineRule="auto"/>
        <w:ind w:left="-142" w:right="424"/>
      </w:pPr>
      <w:r>
        <w:t xml:space="preserve">Applicants can be national or international. </w:t>
      </w:r>
    </w:p>
    <w:p w14:paraId="496230C9" w14:textId="77777777" w:rsidR="00260660" w:rsidRDefault="00260660" w:rsidP="005E474B">
      <w:pPr>
        <w:spacing w:after="0" w:line="360" w:lineRule="auto"/>
        <w:ind w:left="-142" w:right="424"/>
      </w:pPr>
      <w:r>
        <w:t xml:space="preserve">Applicants must make themselves aware of all </w:t>
      </w:r>
      <w:r w:rsidR="00BB748A">
        <w:t>Dance Filthy UK</w:t>
      </w:r>
      <w:r w:rsidR="005A2872">
        <w:t xml:space="preserve"> </w:t>
      </w:r>
      <w:r>
        <w:t xml:space="preserve">terms and conditions prior to entry. </w:t>
      </w:r>
    </w:p>
    <w:p w14:paraId="56F65F1F" w14:textId="77777777" w:rsidR="00260660" w:rsidRDefault="00260660" w:rsidP="005E474B">
      <w:pPr>
        <w:spacing w:after="0" w:line="360" w:lineRule="auto"/>
        <w:ind w:left="-142" w:right="424"/>
      </w:pPr>
      <w:r>
        <w:t xml:space="preserve">Competitors will be judged on the same criteria in the </w:t>
      </w:r>
      <w:r w:rsidR="005A2872">
        <w:t xml:space="preserve">Heats </w:t>
      </w:r>
      <w:r>
        <w:t>and Grand Final.</w:t>
      </w:r>
    </w:p>
    <w:p w14:paraId="44ABF969" w14:textId="77777777" w:rsidR="00260660" w:rsidRDefault="00260660" w:rsidP="005E474B">
      <w:pPr>
        <w:spacing w:after="0" w:line="360" w:lineRule="auto"/>
        <w:ind w:left="-142" w:right="424"/>
      </w:pPr>
      <w:r>
        <w:t xml:space="preserve">Judges decision is final.  </w:t>
      </w:r>
    </w:p>
    <w:p w14:paraId="148C001F" w14:textId="77777777" w:rsidR="00260660" w:rsidRDefault="00260660" w:rsidP="00260660">
      <w:pPr>
        <w:spacing w:after="0" w:line="360" w:lineRule="auto"/>
        <w:ind w:left="142" w:right="424"/>
        <w:jc w:val="center"/>
        <w:rPr>
          <w:sz w:val="28"/>
          <w:szCs w:val="28"/>
        </w:rPr>
      </w:pPr>
      <w:r>
        <w:rPr>
          <w:sz w:val="28"/>
          <w:szCs w:val="28"/>
        </w:rPr>
        <w:t>JUDGING CRITERIA</w:t>
      </w:r>
    </w:p>
    <w:p w14:paraId="59ED69F8" w14:textId="77777777" w:rsidR="00260660" w:rsidRPr="00670A94" w:rsidRDefault="005E474B" w:rsidP="00670A94">
      <w:pPr>
        <w:autoSpaceDE w:val="0"/>
        <w:autoSpaceDN w:val="0"/>
        <w:adjustRightInd w:val="0"/>
        <w:spacing w:after="0" w:line="240" w:lineRule="auto"/>
        <w:rPr>
          <w:rFonts w:asciiTheme="minorHAnsi" w:eastAsiaTheme="minorHAnsi" w:hAnsiTheme="minorHAnsi" w:cs="Garamond-Bold"/>
          <w:b/>
          <w:bCs/>
          <w:lang w:eastAsia="en-US"/>
        </w:rPr>
      </w:pPr>
      <w:r w:rsidRPr="005E474B">
        <w:rPr>
          <w:rFonts w:asciiTheme="minorHAnsi" w:eastAsiaTheme="minorHAnsi" w:hAnsiTheme="minorHAnsi" w:cs="Garamond-Bold"/>
          <w:b/>
          <w:bCs/>
          <w:lang w:eastAsia="en-US"/>
        </w:rPr>
        <w:t>Judging</w:t>
      </w:r>
    </w:p>
    <w:p w14:paraId="04073E97" w14:textId="77777777" w:rsidR="00A24F3B" w:rsidRDefault="0045609F" w:rsidP="005E474B">
      <w:pPr>
        <w:ind w:right="425"/>
        <w:jc w:val="both"/>
        <w:rPr>
          <w:rFonts w:asciiTheme="minorHAnsi" w:hAnsiTheme="minorHAnsi"/>
        </w:rPr>
      </w:pPr>
      <w:r>
        <w:rPr>
          <w:rFonts w:asciiTheme="minorHAnsi" w:hAnsiTheme="minorHAnsi"/>
        </w:rPr>
        <w:t xml:space="preserve">You must be available on the </w:t>
      </w:r>
      <w:r w:rsidR="00A24F3B">
        <w:rPr>
          <w:rFonts w:asciiTheme="minorHAnsi" w:hAnsiTheme="minorHAnsi"/>
        </w:rPr>
        <w:t xml:space="preserve">FINAL </w:t>
      </w:r>
    </w:p>
    <w:p w14:paraId="24F8E51F" w14:textId="77777777" w:rsidR="00A24F3B" w:rsidRDefault="00A24F3B" w:rsidP="005E474B">
      <w:pPr>
        <w:ind w:right="425"/>
        <w:jc w:val="both"/>
        <w:rPr>
          <w:rFonts w:asciiTheme="minorHAnsi" w:hAnsiTheme="minorHAnsi"/>
        </w:rPr>
      </w:pPr>
      <w:r>
        <w:rPr>
          <w:rFonts w:asciiTheme="minorHAnsi" w:hAnsiTheme="minorHAnsi"/>
        </w:rPr>
        <w:t xml:space="preserve">Video Rules: </w:t>
      </w:r>
    </w:p>
    <w:p w14:paraId="7B7AADED" w14:textId="77777777" w:rsidR="00A24F3B" w:rsidRPr="00A24F3B" w:rsidRDefault="00A24F3B" w:rsidP="00A24F3B">
      <w:pPr>
        <w:pStyle w:val="NormalWeb"/>
        <w:shd w:val="clear" w:color="auto" w:fill="FFFFFF"/>
        <w:rPr>
          <w:rFonts w:asciiTheme="minorHAnsi" w:hAnsiTheme="minorHAnsi"/>
          <w:color w:val="141823"/>
          <w:sz w:val="22"/>
          <w:szCs w:val="22"/>
          <w:lang w:val="en"/>
        </w:rPr>
      </w:pPr>
      <w:r w:rsidRPr="00A24F3B">
        <w:rPr>
          <w:rFonts w:asciiTheme="minorHAnsi" w:hAnsiTheme="minorHAnsi"/>
          <w:color w:val="141823"/>
          <w:sz w:val="22"/>
          <w:szCs w:val="22"/>
          <w:lang w:val="en"/>
        </w:rPr>
        <w:t xml:space="preserve">1. Videos MUST be on </w:t>
      </w:r>
      <w:proofErr w:type="spellStart"/>
      <w:r w:rsidRPr="00A24F3B">
        <w:rPr>
          <w:rFonts w:asciiTheme="minorHAnsi" w:hAnsiTheme="minorHAnsi"/>
          <w:color w:val="141823"/>
          <w:sz w:val="22"/>
          <w:szCs w:val="22"/>
          <w:lang w:val="en"/>
        </w:rPr>
        <w:t>youtube</w:t>
      </w:r>
      <w:proofErr w:type="spellEnd"/>
      <w:r w:rsidRPr="00A24F3B">
        <w:rPr>
          <w:rFonts w:asciiTheme="minorHAnsi" w:hAnsiTheme="minorHAnsi"/>
          <w:color w:val="141823"/>
          <w:sz w:val="22"/>
          <w:szCs w:val="22"/>
          <w:lang w:val="en"/>
        </w:rPr>
        <w:t xml:space="preserve"> or </w:t>
      </w:r>
      <w:proofErr w:type="spellStart"/>
      <w:r w:rsidRPr="00A24F3B">
        <w:rPr>
          <w:rFonts w:asciiTheme="minorHAnsi" w:hAnsiTheme="minorHAnsi"/>
          <w:color w:val="141823"/>
          <w:sz w:val="22"/>
          <w:szCs w:val="22"/>
          <w:lang w:val="en"/>
        </w:rPr>
        <w:t>vimeo</w:t>
      </w:r>
      <w:proofErr w:type="spellEnd"/>
      <w:r w:rsidRPr="00A24F3B">
        <w:rPr>
          <w:rFonts w:asciiTheme="minorHAnsi" w:hAnsiTheme="minorHAnsi"/>
          <w:color w:val="141823"/>
          <w:sz w:val="22"/>
          <w:szCs w:val="22"/>
          <w:lang w:val="en"/>
        </w:rPr>
        <w:t xml:space="preserve">. No downloadable files allowed. Videos may be on unlisted setting in </w:t>
      </w:r>
      <w:proofErr w:type="spellStart"/>
      <w:r w:rsidRPr="00A24F3B">
        <w:rPr>
          <w:rFonts w:asciiTheme="minorHAnsi" w:hAnsiTheme="minorHAnsi"/>
          <w:color w:val="141823"/>
          <w:sz w:val="22"/>
          <w:szCs w:val="22"/>
          <w:lang w:val="en"/>
        </w:rPr>
        <w:t>youtube</w:t>
      </w:r>
      <w:proofErr w:type="spellEnd"/>
      <w:r w:rsidRPr="00A24F3B">
        <w:rPr>
          <w:rFonts w:asciiTheme="minorHAnsi" w:hAnsiTheme="minorHAnsi"/>
          <w:color w:val="141823"/>
          <w:sz w:val="22"/>
          <w:szCs w:val="22"/>
          <w:lang w:val="en"/>
        </w:rPr>
        <w:t xml:space="preserve">, but not private. </w:t>
      </w:r>
    </w:p>
    <w:p w14:paraId="2C6F4ADE" w14:textId="77777777" w:rsidR="00A24F3B" w:rsidRPr="00A24F3B" w:rsidRDefault="00670A94" w:rsidP="00A24F3B">
      <w:pPr>
        <w:pStyle w:val="NormalWeb"/>
        <w:shd w:val="clear" w:color="auto" w:fill="FFFFFF"/>
        <w:rPr>
          <w:rFonts w:asciiTheme="minorHAnsi" w:hAnsiTheme="minorHAnsi"/>
          <w:color w:val="141823"/>
          <w:sz w:val="22"/>
          <w:szCs w:val="22"/>
          <w:lang w:val="en"/>
        </w:rPr>
      </w:pPr>
      <w:r>
        <w:rPr>
          <w:rFonts w:asciiTheme="minorHAnsi" w:hAnsiTheme="minorHAnsi"/>
          <w:color w:val="141823"/>
          <w:sz w:val="22"/>
          <w:szCs w:val="22"/>
          <w:lang w:val="en"/>
        </w:rPr>
        <w:t>2</w:t>
      </w:r>
      <w:r w:rsidR="00A24F3B" w:rsidRPr="00A24F3B">
        <w:rPr>
          <w:rFonts w:asciiTheme="minorHAnsi" w:hAnsiTheme="minorHAnsi"/>
          <w:color w:val="141823"/>
          <w:sz w:val="22"/>
          <w:szCs w:val="22"/>
          <w:lang w:val="en"/>
        </w:rPr>
        <w:t>. Videos must be between 2 - 4 minutes in length (any longer will not be watched).</w:t>
      </w:r>
    </w:p>
    <w:p w14:paraId="44980489" w14:textId="77777777" w:rsidR="00A24F3B" w:rsidRPr="00A24F3B" w:rsidRDefault="00670A94" w:rsidP="00A24F3B">
      <w:pPr>
        <w:pStyle w:val="NormalWeb"/>
        <w:shd w:val="clear" w:color="auto" w:fill="FFFFFF"/>
        <w:rPr>
          <w:rFonts w:asciiTheme="minorHAnsi" w:hAnsiTheme="minorHAnsi"/>
          <w:color w:val="141823"/>
          <w:sz w:val="22"/>
          <w:szCs w:val="22"/>
          <w:lang w:val="en"/>
        </w:rPr>
      </w:pPr>
      <w:r>
        <w:rPr>
          <w:rFonts w:asciiTheme="minorHAnsi" w:hAnsiTheme="minorHAnsi"/>
          <w:color w:val="141823"/>
          <w:sz w:val="22"/>
          <w:szCs w:val="22"/>
          <w:lang w:val="en"/>
        </w:rPr>
        <w:t>3</w:t>
      </w:r>
      <w:r w:rsidR="00A24F3B" w:rsidRPr="00A24F3B">
        <w:rPr>
          <w:rFonts w:asciiTheme="minorHAnsi" w:hAnsiTheme="minorHAnsi"/>
          <w:color w:val="141823"/>
          <w:sz w:val="22"/>
          <w:szCs w:val="22"/>
          <w:lang w:val="en"/>
        </w:rPr>
        <w:t>. Videos must not be edited in any way and must be filmed in one single take (i.e. no splicing together of different clips)</w:t>
      </w:r>
    </w:p>
    <w:p w14:paraId="16F2C61A" w14:textId="77777777" w:rsidR="00A24F3B" w:rsidRPr="00A24F3B" w:rsidRDefault="00670A94" w:rsidP="00A24F3B">
      <w:pPr>
        <w:pStyle w:val="NormalWeb"/>
        <w:shd w:val="clear" w:color="auto" w:fill="FFFFFF"/>
        <w:rPr>
          <w:rFonts w:asciiTheme="minorHAnsi" w:hAnsiTheme="minorHAnsi"/>
          <w:color w:val="141823"/>
          <w:sz w:val="22"/>
          <w:szCs w:val="22"/>
          <w:lang w:val="en"/>
        </w:rPr>
      </w:pPr>
      <w:r>
        <w:rPr>
          <w:rFonts w:asciiTheme="minorHAnsi" w:hAnsiTheme="minorHAnsi"/>
          <w:color w:val="141823"/>
          <w:sz w:val="22"/>
          <w:szCs w:val="22"/>
          <w:lang w:val="en"/>
        </w:rPr>
        <w:t>4</w:t>
      </w:r>
      <w:r w:rsidR="00A24F3B" w:rsidRPr="00A24F3B">
        <w:rPr>
          <w:rFonts w:asciiTheme="minorHAnsi" w:hAnsiTheme="minorHAnsi"/>
          <w:color w:val="141823"/>
          <w:sz w:val="22"/>
          <w:szCs w:val="22"/>
          <w:lang w:val="en"/>
        </w:rPr>
        <w:t>. Videos must be of good quality with sufficient lighting.</w:t>
      </w:r>
    </w:p>
    <w:p w14:paraId="7AA68E1C" w14:textId="77777777" w:rsidR="00A24F3B" w:rsidRDefault="00670A94" w:rsidP="00A24F3B">
      <w:pPr>
        <w:pStyle w:val="NormalWeb"/>
        <w:shd w:val="clear" w:color="auto" w:fill="FFFFFF"/>
        <w:rPr>
          <w:rFonts w:asciiTheme="minorHAnsi" w:hAnsiTheme="minorHAnsi"/>
          <w:color w:val="141823"/>
          <w:sz w:val="22"/>
          <w:szCs w:val="22"/>
          <w:lang w:val="en"/>
        </w:rPr>
      </w:pPr>
      <w:r>
        <w:rPr>
          <w:rFonts w:asciiTheme="minorHAnsi" w:hAnsiTheme="minorHAnsi"/>
          <w:color w:val="141823"/>
          <w:sz w:val="22"/>
          <w:szCs w:val="22"/>
          <w:lang w:val="en"/>
        </w:rPr>
        <w:t>5</w:t>
      </w:r>
      <w:r w:rsidR="00A24F3B" w:rsidRPr="00A24F3B">
        <w:rPr>
          <w:rFonts w:asciiTheme="minorHAnsi" w:hAnsiTheme="minorHAnsi"/>
          <w:color w:val="141823"/>
          <w:sz w:val="22"/>
          <w:szCs w:val="22"/>
          <w:lang w:val="en"/>
        </w:rPr>
        <w:t xml:space="preserve">. Only one video will be viewed per entrant per category. Entrants cannot submit multiple videos </w:t>
      </w:r>
    </w:p>
    <w:p w14:paraId="62A6D0FD" w14:textId="77777777" w:rsidR="00A24F3B" w:rsidRPr="00A24F3B" w:rsidRDefault="00670A94" w:rsidP="00A24F3B">
      <w:pPr>
        <w:pStyle w:val="NormalWeb"/>
        <w:shd w:val="clear" w:color="auto" w:fill="FFFFFF"/>
        <w:rPr>
          <w:rFonts w:asciiTheme="minorHAnsi" w:hAnsiTheme="minorHAnsi"/>
          <w:color w:val="141823"/>
          <w:sz w:val="22"/>
          <w:szCs w:val="22"/>
          <w:lang w:val="en"/>
        </w:rPr>
      </w:pPr>
      <w:r>
        <w:rPr>
          <w:rFonts w:asciiTheme="minorHAnsi" w:hAnsiTheme="minorHAnsi"/>
          <w:color w:val="141823"/>
          <w:sz w:val="22"/>
          <w:szCs w:val="22"/>
          <w:lang w:val="en"/>
        </w:rPr>
        <w:t>6</w:t>
      </w:r>
      <w:r w:rsidR="00A24F3B" w:rsidRPr="00A24F3B">
        <w:rPr>
          <w:rFonts w:asciiTheme="minorHAnsi" w:hAnsiTheme="minorHAnsi"/>
          <w:color w:val="141823"/>
          <w:sz w:val="22"/>
          <w:szCs w:val="22"/>
          <w:lang w:val="en"/>
        </w:rPr>
        <w:t xml:space="preserve">. The video must show only the entrant performing. It is not acceptable to submit a group performance and expect the judges to identify the entrant in the group. Human props are allowed to be in the video if they are being used as human props and not also performing. </w:t>
      </w:r>
    </w:p>
    <w:p w14:paraId="34AC6DD3" w14:textId="77777777" w:rsidR="00670A94" w:rsidRDefault="00670A94" w:rsidP="00A24F3B">
      <w:pPr>
        <w:pStyle w:val="NormalWeb"/>
        <w:shd w:val="clear" w:color="auto" w:fill="FFFFFF"/>
        <w:rPr>
          <w:rFonts w:asciiTheme="minorHAnsi" w:hAnsiTheme="minorHAnsi"/>
          <w:color w:val="141823"/>
          <w:sz w:val="22"/>
          <w:szCs w:val="22"/>
          <w:lang w:val="en"/>
        </w:rPr>
      </w:pPr>
      <w:r>
        <w:rPr>
          <w:rFonts w:asciiTheme="minorHAnsi" w:hAnsiTheme="minorHAnsi"/>
          <w:color w:val="141823"/>
          <w:sz w:val="22"/>
          <w:szCs w:val="22"/>
          <w:lang w:val="en"/>
        </w:rPr>
        <w:t>8</w:t>
      </w:r>
      <w:r w:rsidR="00A24F3B" w:rsidRPr="00A24F3B">
        <w:rPr>
          <w:rFonts w:asciiTheme="minorHAnsi" w:hAnsiTheme="minorHAnsi"/>
          <w:color w:val="141823"/>
          <w:sz w:val="22"/>
          <w:szCs w:val="22"/>
          <w:lang w:val="en"/>
        </w:rPr>
        <w:t xml:space="preserve">. </w:t>
      </w:r>
      <w:r>
        <w:rPr>
          <w:rFonts w:asciiTheme="minorHAnsi" w:hAnsiTheme="minorHAnsi"/>
          <w:color w:val="141823"/>
          <w:sz w:val="22"/>
          <w:szCs w:val="22"/>
          <w:lang w:val="en"/>
        </w:rPr>
        <w:t>E</w:t>
      </w:r>
      <w:r w:rsidR="00A24F3B" w:rsidRPr="00A24F3B">
        <w:rPr>
          <w:rFonts w:asciiTheme="minorHAnsi" w:hAnsiTheme="minorHAnsi"/>
          <w:color w:val="141823"/>
          <w:sz w:val="22"/>
          <w:szCs w:val="22"/>
          <w:lang w:val="en"/>
        </w:rPr>
        <w:t>ntrants must wear heels in their video entry so that the judges can see that they are able to dance in heels.</w:t>
      </w:r>
    </w:p>
    <w:p w14:paraId="55FE116A" w14:textId="77777777" w:rsidR="00670A94" w:rsidRPr="00A24F3B" w:rsidRDefault="00670A94" w:rsidP="00A24F3B">
      <w:pPr>
        <w:pStyle w:val="NormalWeb"/>
        <w:shd w:val="clear" w:color="auto" w:fill="FFFFFF"/>
        <w:rPr>
          <w:rFonts w:asciiTheme="minorHAnsi" w:hAnsiTheme="minorHAnsi"/>
          <w:color w:val="141823"/>
          <w:sz w:val="22"/>
          <w:szCs w:val="22"/>
          <w:lang w:val="en"/>
        </w:rPr>
      </w:pPr>
    </w:p>
    <w:p w14:paraId="0EEF0094" w14:textId="77777777" w:rsidR="00A24F3B" w:rsidRDefault="00A24F3B" w:rsidP="00A24F3B">
      <w:pPr>
        <w:pStyle w:val="NormalWeb"/>
        <w:shd w:val="clear" w:color="auto" w:fill="FFFFFF"/>
        <w:rPr>
          <w:vanish/>
          <w:color w:val="141823"/>
          <w:sz w:val="20"/>
          <w:szCs w:val="20"/>
          <w:lang w:val="en"/>
        </w:rPr>
      </w:pPr>
      <w:r>
        <w:rPr>
          <w:vanish/>
          <w:color w:val="141823"/>
          <w:sz w:val="20"/>
          <w:szCs w:val="20"/>
          <w:lang w:val="en"/>
        </w:rPr>
        <w:t>3. The description of the video on youtube or vimeo must contain the entrant's proposed performance description (so that the judges can easily refer to it while watching) e.g. "In my proposed performance at Pole Theatre Sydney 2015 in Pole Comedy, I will be portraying a zombie who comes back to life and is elected Prime Minister of Australia to replace the current guy, and ends up doing a much better job."</w:t>
      </w:r>
    </w:p>
    <w:p w14:paraId="01F5E4EB" w14:textId="77777777" w:rsidR="00A24F3B" w:rsidRDefault="00A24F3B" w:rsidP="00A24F3B">
      <w:pPr>
        <w:pStyle w:val="NormalWeb"/>
        <w:shd w:val="clear" w:color="auto" w:fill="FFFFFF"/>
        <w:rPr>
          <w:vanish/>
          <w:color w:val="141823"/>
          <w:sz w:val="20"/>
          <w:szCs w:val="20"/>
          <w:lang w:val="en"/>
        </w:rPr>
      </w:pPr>
      <w:r>
        <w:rPr>
          <w:vanish/>
          <w:color w:val="141823"/>
          <w:sz w:val="20"/>
          <w:szCs w:val="20"/>
          <w:lang w:val="en"/>
        </w:rPr>
        <w:t>4. Videos must be between 2 - 4 minutes in length (any longer will not be watched).</w:t>
      </w:r>
    </w:p>
    <w:p w14:paraId="515BB2DC" w14:textId="77777777" w:rsidR="00A24F3B" w:rsidRDefault="00A24F3B" w:rsidP="00A24F3B">
      <w:pPr>
        <w:pStyle w:val="NormalWeb"/>
        <w:shd w:val="clear" w:color="auto" w:fill="FFFFFF"/>
        <w:rPr>
          <w:vanish/>
          <w:color w:val="141823"/>
          <w:sz w:val="20"/>
          <w:szCs w:val="20"/>
          <w:lang w:val="en"/>
        </w:rPr>
      </w:pPr>
      <w:r>
        <w:rPr>
          <w:vanish/>
          <w:color w:val="141823"/>
          <w:sz w:val="20"/>
          <w:szCs w:val="20"/>
          <w:lang w:val="en"/>
        </w:rPr>
        <w:t>5. Videos must not be edited in any way and must be filmed in one single take (i.e. no splicing together of different clips)</w:t>
      </w:r>
    </w:p>
    <w:p w14:paraId="45E97133" w14:textId="77777777" w:rsidR="00A24F3B" w:rsidRDefault="00A24F3B" w:rsidP="00A24F3B">
      <w:pPr>
        <w:pStyle w:val="NormalWeb"/>
        <w:shd w:val="clear" w:color="auto" w:fill="FFFFFF"/>
        <w:rPr>
          <w:vanish/>
          <w:color w:val="141823"/>
          <w:sz w:val="20"/>
          <w:szCs w:val="20"/>
          <w:lang w:val="en"/>
        </w:rPr>
      </w:pPr>
      <w:r>
        <w:rPr>
          <w:vanish/>
          <w:color w:val="141823"/>
          <w:sz w:val="20"/>
          <w:szCs w:val="20"/>
          <w:lang w:val="en"/>
        </w:rPr>
        <w:t>6. Videos must be of good quality with sufficient lighting.</w:t>
      </w:r>
    </w:p>
    <w:p w14:paraId="27A882C0" w14:textId="77777777" w:rsidR="00A24F3B" w:rsidRDefault="00A24F3B" w:rsidP="00A24F3B">
      <w:pPr>
        <w:pStyle w:val="NormalWeb"/>
        <w:shd w:val="clear" w:color="auto" w:fill="FFFFFF"/>
        <w:rPr>
          <w:vanish/>
          <w:color w:val="141823"/>
          <w:sz w:val="20"/>
          <w:szCs w:val="20"/>
          <w:lang w:val="en"/>
        </w:rPr>
      </w:pPr>
      <w:r>
        <w:rPr>
          <w:vanish/>
          <w:color w:val="141823"/>
          <w:sz w:val="20"/>
          <w:szCs w:val="20"/>
          <w:lang w:val="en"/>
        </w:rPr>
        <w:t>7. Only one video will be viewed per entrant per category. Entrants cannot submit multiple videos unless they are entering more than one category and wish to provide a different video for each category entered.</w:t>
      </w:r>
    </w:p>
    <w:p w14:paraId="06ACD5B2" w14:textId="77777777" w:rsidR="00A24F3B" w:rsidRDefault="00A24F3B" w:rsidP="00A24F3B">
      <w:pPr>
        <w:pStyle w:val="NormalWeb"/>
        <w:shd w:val="clear" w:color="auto" w:fill="FFFFFF"/>
        <w:rPr>
          <w:vanish/>
          <w:color w:val="141823"/>
          <w:sz w:val="20"/>
          <w:szCs w:val="20"/>
          <w:lang w:val="en"/>
        </w:rPr>
      </w:pPr>
      <w:r>
        <w:rPr>
          <w:vanish/>
          <w:color w:val="141823"/>
          <w:sz w:val="20"/>
          <w:szCs w:val="20"/>
          <w:lang w:val="en"/>
        </w:rPr>
        <w:t xml:space="preserve">8. The video must show only the entrant performing. It is not acceptable to submit a group performance and expect the judges to identify the entrant in the group. Human props are allowed to be in the video if they are being used as human props and not also performing. </w:t>
      </w:r>
    </w:p>
    <w:p w14:paraId="2F8ECE41" w14:textId="77777777" w:rsidR="00A24F3B" w:rsidRDefault="00A24F3B" w:rsidP="00A24F3B">
      <w:pPr>
        <w:pStyle w:val="NormalWeb"/>
        <w:shd w:val="clear" w:color="auto" w:fill="FFFFFF"/>
        <w:rPr>
          <w:vanish/>
          <w:color w:val="141823"/>
          <w:sz w:val="20"/>
          <w:szCs w:val="20"/>
          <w:lang w:val="en"/>
        </w:rPr>
      </w:pPr>
      <w:r>
        <w:rPr>
          <w:vanish/>
          <w:color w:val="141823"/>
          <w:sz w:val="20"/>
          <w:szCs w:val="20"/>
          <w:lang w:val="en"/>
        </w:rPr>
        <w:t>9. In Pole Classique, entrants must wear heels in their video entry so that the judges can see that they are able to dance in heels.</w:t>
      </w:r>
    </w:p>
    <w:p w14:paraId="148B5D1F" w14:textId="77777777" w:rsidR="00A24F3B" w:rsidRDefault="00A24F3B" w:rsidP="00A24F3B">
      <w:pPr>
        <w:pStyle w:val="NormalWeb"/>
        <w:shd w:val="clear" w:color="auto" w:fill="FFFFFF"/>
        <w:rPr>
          <w:vanish/>
          <w:color w:val="141823"/>
          <w:sz w:val="20"/>
          <w:szCs w:val="20"/>
          <w:lang w:val="en"/>
        </w:rPr>
      </w:pPr>
      <w:r>
        <w:rPr>
          <w:vanish/>
          <w:color w:val="141823"/>
          <w:sz w:val="20"/>
          <w:szCs w:val="20"/>
          <w:lang w:val="en"/>
        </w:rPr>
        <w:t xml:space="preserve">10. It is strongly advised that competitors submit a video that matches their chosen category, i.e. if you have chosen to enter Pole Comedy, it is advisable to enter a video of you doing a humorous performance rather than a contemporary lyrical piece. This is so the judges can see that you are capable of comedy. It is also important to make sure you have a balance between tricks and floorwork, and that you demonstrate that you have strong performance skills and have good stage presence, even if your video is filmed in a studio setting. The judges want to see that you are capable of engaging and connecting with an audience. </w:t>
      </w:r>
    </w:p>
    <w:p w14:paraId="41802901" w14:textId="77777777" w:rsidR="00A24F3B" w:rsidRDefault="00A24F3B" w:rsidP="005E474B">
      <w:pPr>
        <w:ind w:right="425"/>
        <w:jc w:val="both"/>
        <w:rPr>
          <w:rFonts w:asciiTheme="minorHAnsi" w:hAnsiTheme="minorHAnsi"/>
        </w:rPr>
      </w:pPr>
    </w:p>
    <w:sectPr w:rsidR="00A24F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05E29"/>
    <w:multiLevelType w:val="hybridMultilevel"/>
    <w:tmpl w:val="86F61CB0"/>
    <w:lvl w:ilvl="0" w:tplc="F0ACA1F2">
      <w:numFmt w:val="bullet"/>
      <w:lvlText w:val="-"/>
      <w:lvlJc w:val="left"/>
      <w:pPr>
        <w:ind w:left="218" w:hanging="360"/>
      </w:pPr>
      <w:rPr>
        <w:rFonts w:ascii="Calibri" w:eastAsia="Times New Roman" w:hAnsi="Calibri" w:cs="Calibri" w:hint="default"/>
      </w:rPr>
    </w:lvl>
    <w:lvl w:ilvl="1" w:tplc="08090003">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 w15:restartNumberingAfterBreak="0">
    <w:nsid w:val="37405703"/>
    <w:multiLevelType w:val="hybridMultilevel"/>
    <w:tmpl w:val="690447E6"/>
    <w:lvl w:ilvl="0" w:tplc="19B0F632">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6B24D6"/>
    <w:multiLevelType w:val="hybridMultilevel"/>
    <w:tmpl w:val="9C0AD322"/>
    <w:lvl w:ilvl="0" w:tplc="B93265FC">
      <w:numFmt w:val="bullet"/>
      <w:lvlText w:val="-"/>
      <w:lvlJc w:val="left"/>
      <w:pPr>
        <w:ind w:left="720" w:hanging="360"/>
      </w:pPr>
      <w:rPr>
        <w:rFonts w:ascii="Calibri" w:eastAsia="Calibri" w:hAnsi="Calibri" w:cs="Times New Roman" w:hint="default"/>
      </w:rPr>
    </w:lvl>
    <w:lvl w:ilvl="1" w:tplc="08090001">
      <w:start w:val="1"/>
      <w:numFmt w:val="bullet"/>
      <w:lvlText w:val=""/>
      <w:lvlJc w:val="left"/>
      <w:pPr>
        <w:ind w:left="1440" w:hanging="360"/>
      </w:pPr>
      <w:rPr>
        <w:rFonts w:ascii="Symbol" w:hAnsi="Symbol" w:hint="default"/>
      </w:rPr>
    </w:lvl>
    <w:lvl w:ilvl="2" w:tplc="7590B51C">
      <w:numFmt w:val="bullet"/>
      <w:lvlText w:val="-"/>
      <w:lvlJc w:val="left"/>
      <w:pPr>
        <w:ind w:left="2160" w:hanging="360"/>
      </w:pPr>
      <w:rPr>
        <w:rFonts w:ascii="Calibri" w:eastAsia="Times New Roman" w:hAnsi="Calibri" w:cs="Calibri" w:hint="default"/>
        <w:b w:val="0"/>
        <w:i w:val="0"/>
        <w:color w:val="auto"/>
        <w:sz w:val="2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D34353"/>
    <w:multiLevelType w:val="hybridMultilevel"/>
    <w:tmpl w:val="FD0A1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A837C6"/>
    <w:multiLevelType w:val="hybridMultilevel"/>
    <w:tmpl w:val="C5FA81EE"/>
    <w:lvl w:ilvl="0" w:tplc="F0ACA1F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95156E"/>
    <w:multiLevelType w:val="hybridMultilevel"/>
    <w:tmpl w:val="ED2E99C8"/>
    <w:lvl w:ilvl="0" w:tplc="F0ACA1F2">
      <w:numFmt w:val="bullet"/>
      <w:lvlText w:val="-"/>
      <w:lvlJc w:val="left"/>
      <w:pPr>
        <w:ind w:left="360" w:hanging="360"/>
      </w:pPr>
      <w:rPr>
        <w:rFonts w:ascii="Calibri" w:eastAsia="Times New Roman"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F040CE3"/>
    <w:multiLevelType w:val="hybridMultilevel"/>
    <w:tmpl w:val="282C6D88"/>
    <w:lvl w:ilvl="0" w:tplc="B93265FC">
      <w:numFmt w:val="bullet"/>
      <w:lvlText w:val="-"/>
      <w:lvlJc w:val="left"/>
      <w:pPr>
        <w:ind w:left="720" w:hanging="360"/>
      </w:pPr>
      <w:rPr>
        <w:rFonts w:ascii="Calibri" w:eastAsia="Calibri" w:hAnsi="Calibri" w:cs="Times New Roman" w:hint="default"/>
      </w:rPr>
    </w:lvl>
    <w:lvl w:ilvl="1" w:tplc="08090001">
      <w:start w:val="1"/>
      <w:numFmt w:val="bullet"/>
      <w:lvlText w:val=""/>
      <w:lvlJc w:val="left"/>
      <w:pPr>
        <w:ind w:left="1440" w:hanging="360"/>
      </w:pPr>
      <w:rPr>
        <w:rFonts w:ascii="Symbol" w:hAnsi="Symbol" w:hint="default"/>
      </w:rPr>
    </w:lvl>
    <w:lvl w:ilvl="2" w:tplc="7590B51C">
      <w:numFmt w:val="bullet"/>
      <w:lvlText w:val="-"/>
      <w:lvlJc w:val="left"/>
      <w:pPr>
        <w:ind w:left="2160" w:hanging="360"/>
      </w:pPr>
      <w:rPr>
        <w:rFonts w:ascii="Calibri" w:eastAsia="Times New Roman" w:hAnsi="Calibri" w:cs="Calibri" w:hint="default"/>
        <w:b w:val="0"/>
        <w:i w:val="0"/>
        <w:color w:val="auto"/>
        <w:sz w:val="2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660"/>
    <w:rsid w:val="00005B2B"/>
    <w:rsid w:val="000F32AB"/>
    <w:rsid w:val="00136D84"/>
    <w:rsid w:val="00260660"/>
    <w:rsid w:val="0045609F"/>
    <w:rsid w:val="004B2461"/>
    <w:rsid w:val="005147E6"/>
    <w:rsid w:val="00557889"/>
    <w:rsid w:val="005A2872"/>
    <w:rsid w:val="005E474B"/>
    <w:rsid w:val="00670A94"/>
    <w:rsid w:val="006E48CD"/>
    <w:rsid w:val="006F3D49"/>
    <w:rsid w:val="00760F1D"/>
    <w:rsid w:val="00815BB2"/>
    <w:rsid w:val="008177DC"/>
    <w:rsid w:val="00837CD7"/>
    <w:rsid w:val="00850C38"/>
    <w:rsid w:val="00A23076"/>
    <w:rsid w:val="00A24F3B"/>
    <w:rsid w:val="00A25C44"/>
    <w:rsid w:val="00BB748A"/>
    <w:rsid w:val="00BD0B55"/>
    <w:rsid w:val="00C44E6C"/>
    <w:rsid w:val="00DB481B"/>
    <w:rsid w:val="00F515FB"/>
    <w:rsid w:val="00F925F9"/>
    <w:rsid w:val="00FA114A"/>
    <w:rsid w:val="00FC2223"/>
    <w:rsid w:val="00FD2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B2AB"/>
  <w15:docId w15:val="{F3B5212F-761F-4EAC-A9A7-E9A7C717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660"/>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660"/>
    <w:pPr>
      <w:ind w:left="720"/>
      <w:contextualSpacing/>
    </w:pPr>
  </w:style>
  <w:style w:type="character" w:styleId="Hyperlink">
    <w:name w:val="Hyperlink"/>
    <w:basedOn w:val="DefaultParagraphFont"/>
    <w:uiPriority w:val="99"/>
    <w:unhideWhenUsed/>
    <w:rsid w:val="00260660"/>
    <w:rPr>
      <w:color w:val="0000FF" w:themeColor="hyperlink"/>
      <w:u w:val="single"/>
    </w:rPr>
  </w:style>
  <w:style w:type="paragraph" w:styleId="BalloonText">
    <w:name w:val="Balloon Text"/>
    <w:basedOn w:val="Normal"/>
    <w:link w:val="BalloonTextChar"/>
    <w:uiPriority w:val="99"/>
    <w:semiHidden/>
    <w:unhideWhenUsed/>
    <w:rsid w:val="005E4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74B"/>
    <w:rPr>
      <w:rFonts w:ascii="Tahoma" w:eastAsia="Times New Roman" w:hAnsi="Tahoma" w:cs="Tahoma"/>
      <w:sz w:val="16"/>
      <w:szCs w:val="16"/>
      <w:lang w:eastAsia="en-GB"/>
    </w:rPr>
  </w:style>
  <w:style w:type="paragraph" w:styleId="NormalWeb">
    <w:name w:val="Normal (Web)"/>
    <w:basedOn w:val="Normal"/>
    <w:uiPriority w:val="99"/>
    <w:semiHidden/>
    <w:unhideWhenUsed/>
    <w:rsid w:val="00A24F3B"/>
    <w:pPr>
      <w:spacing w:before="240" w:after="240" w:line="240" w:lineRule="auto"/>
    </w:pPr>
    <w:rPr>
      <w:rFonts w:ascii="Times New Roman" w:hAnsi="Times New Roman"/>
      <w:sz w:val="24"/>
      <w:szCs w:val="24"/>
    </w:rPr>
  </w:style>
  <w:style w:type="character" w:customStyle="1" w:styleId="textexposedhide4">
    <w:name w:val="text_exposed_hide4"/>
    <w:basedOn w:val="DefaultParagraphFont"/>
    <w:rsid w:val="00A24F3B"/>
  </w:style>
  <w:style w:type="character" w:customStyle="1" w:styleId="textexposedshow2">
    <w:name w:val="text_exposed_show2"/>
    <w:basedOn w:val="DefaultParagraphFont"/>
    <w:rsid w:val="00A24F3B"/>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512920">
      <w:bodyDiv w:val="1"/>
      <w:marLeft w:val="0"/>
      <w:marRight w:val="0"/>
      <w:marTop w:val="0"/>
      <w:marBottom w:val="0"/>
      <w:divBdr>
        <w:top w:val="none" w:sz="0" w:space="0" w:color="auto"/>
        <w:left w:val="none" w:sz="0" w:space="0" w:color="auto"/>
        <w:bottom w:val="none" w:sz="0" w:space="0" w:color="auto"/>
        <w:right w:val="none" w:sz="0" w:space="0" w:color="auto"/>
      </w:divBdr>
      <w:divsChild>
        <w:div w:id="212814304">
          <w:marLeft w:val="0"/>
          <w:marRight w:val="0"/>
          <w:marTop w:val="0"/>
          <w:marBottom w:val="0"/>
          <w:divBdr>
            <w:top w:val="none" w:sz="0" w:space="0" w:color="auto"/>
            <w:left w:val="none" w:sz="0" w:space="0" w:color="auto"/>
            <w:bottom w:val="none" w:sz="0" w:space="0" w:color="auto"/>
            <w:right w:val="none" w:sz="0" w:space="0" w:color="auto"/>
          </w:divBdr>
          <w:divsChild>
            <w:div w:id="568686164">
              <w:marLeft w:val="0"/>
              <w:marRight w:val="0"/>
              <w:marTop w:val="0"/>
              <w:marBottom w:val="0"/>
              <w:divBdr>
                <w:top w:val="none" w:sz="0" w:space="0" w:color="auto"/>
                <w:left w:val="none" w:sz="0" w:space="0" w:color="auto"/>
                <w:bottom w:val="none" w:sz="0" w:space="0" w:color="auto"/>
                <w:right w:val="none" w:sz="0" w:space="0" w:color="auto"/>
              </w:divBdr>
              <w:divsChild>
                <w:div w:id="1688940902">
                  <w:marLeft w:val="0"/>
                  <w:marRight w:val="0"/>
                  <w:marTop w:val="0"/>
                  <w:marBottom w:val="0"/>
                  <w:divBdr>
                    <w:top w:val="none" w:sz="0" w:space="0" w:color="auto"/>
                    <w:left w:val="none" w:sz="0" w:space="0" w:color="auto"/>
                    <w:bottom w:val="none" w:sz="0" w:space="0" w:color="auto"/>
                    <w:right w:val="none" w:sz="0" w:space="0" w:color="auto"/>
                  </w:divBdr>
                  <w:divsChild>
                    <w:div w:id="1658651100">
                      <w:marLeft w:val="0"/>
                      <w:marRight w:val="0"/>
                      <w:marTop w:val="0"/>
                      <w:marBottom w:val="0"/>
                      <w:divBdr>
                        <w:top w:val="none" w:sz="0" w:space="0" w:color="auto"/>
                        <w:left w:val="none" w:sz="0" w:space="0" w:color="auto"/>
                        <w:bottom w:val="none" w:sz="0" w:space="0" w:color="auto"/>
                        <w:right w:val="none" w:sz="0" w:space="0" w:color="auto"/>
                      </w:divBdr>
                      <w:divsChild>
                        <w:div w:id="287781737">
                          <w:marLeft w:val="-15"/>
                          <w:marRight w:val="0"/>
                          <w:marTop w:val="0"/>
                          <w:marBottom w:val="0"/>
                          <w:divBdr>
                            <w:top w:val="none" w:sz="0" w:space="0" w:color="auto"/>
                            <w:left w:val="none" w:sz="0" w:space="0" w:color="auto"/>
                            <w:bottom w:val="none" w:sz="0" w:space="0" w:color="auto"/>
                            <w:right w:val="none" w:sz="0" w:space="0" w:color="auto"/>
                          </w:divBdr>
                          <w:divsChild>
                            <w:div w:id="1096562392">
                              <w:marLeft w:val="0"/>
                              <w:marRight w:val="0"/>
                              <w:marTop w:val="0"/>
                              <w:marBottom w:val="0"/>
                              <w:divBdr>
                                <w:top w:val="none" w:sz="0" w:space="0" w:color="auto"/>
                                <w:left w:val="none" w:sz="0" w:space="0" w:color="auto"/>
                                <w:bottom w:val="none" w:sz="0" w:space="0" w:color="auto"/>
                                <w:right w:val="none" w:sz="0" w:space="0" w:color="auto"/>
                              </w:divBdr>
                              <w:divsChild>
                                <w:div w:id="688213159">
                                  <w:marLeft w:val="0"/>
                                  <w:marRight w:val="-15"/>
                                  <w:marTop w:val="0"/>
                                  <w:marBottom w:val="0"/>
                                  <w:divBdr>
                                    <w:top w:val="none" w:sz="0" w:space="0" w:color="auto"/>
                                    <w:left w:val="none" w:sz="0" w:space="0" w:color="auto"/>
                                    <w:bottom w:val="none" w:sz="0" w:space="0" w:color="auto"/>
                                    <w:right w:val="none" w:sz="0" w:space="0" w:color="auto"/>
                                  </w:divBdr>
                                  <w:divsChild>
                                    <w:div w:id="1942839924">
                                      <w:marLeft w:val="0"/>
                                      <w:marRight w:val="0"/>
                                      <w:marTop w:val="0"/>
                                      <w:marBottom w:val="0"/>
                                      <w:divBdr>
                                        <w:top w:val="none" w:sz="0" w:space="0" w:color="auto"/>
                                        <w:left w:val="none" w:sz="0" w:space="0" w:color="auto"/>
                                        <w:bottom w:val="none" w:sz="0" w:space="0" w:color="auto"/>
                                        <w:right w:val="none" w:sz="0" w:space="0" w:color="auto"/>
                                      </w:divBdr>
                                      <w:divsChild>
                                        <w:div w:id="302345794">
                                          <w:marLeft w:val="0"/>
                                          <w:marRight w:val="0"/>
                                          <w:marTop w:val="0"/>
                                          <w:marBottom w:val="0"/>
                                          <w:divBdr>
                                            <w:top w:val="none" w:sz="0" w:space="0" w:color="auto"/>
                                            <w:left w:val="none" w:sz="0" w:space="0" w:color="auto"/>
                                            <w:bottom w:val="none" w:sz="0" w:space="0" w:color="auto"/>
                                            <w:right w:val="none" w:sz="0" w:space="0" w:color="auto"/>
                                          </w:divBdr>
                                          <w:divsChild>
                                            <w:div w:id="751781953">
                                              <w:marLeft w:val="0"/>
                                              <w:marRight w:val="0"/>
                                              <w:marTop w:val="0"/>
                                              <w:marBottom w:val="0"/>
                                              <w:divBdr>
                                                <w:top w:val="none" w:sz="0" w:space="0" w:color="auto"/>
                                                <w:left w:val="none" w:sz="0" w:space="0" w:color="auto"/>
                                                <w:bottom w:val="none" w:sz="0" w:space="0" w:color="auto"/>
                                                <w:right w:val="none" w:sz="0" w:space="0" w:color="auto"/>
                                              </w:divBdr>
                                              <w:divsChild>
                                                <w:div w:id="693767183">
                                                  <w:marLeft w:val="-270"/>
                                                  <w:marRight w:val="0"/>
                                                  <w:marTop w:val="0"/>
                                                  <w:marBottom w:val="0"/>
                                                  <w:divBdr>
                                                    <w:top w:val="none" w:sz="0" w:space="0" w:color="auto"/>
                                                    <w:left w:val="none" w:sz="0" w:space="0" w:color="auto"/>
                                                    <w:bottom w:val="none" w:sz="0" w:space="0" w:color="auto"/>
                                                    <w:right w:val="none" w:sz="0" w:space="0" w:color="auto"/>
                                                  </w:divBdr>
                                                  <w:divsChild>
                                                    <w:div w:id="307788763">
                                                      <w:marLeft w:val="0"/>
                                                      <w:marRight w:val="0"/>
                                                      <w:marTop w:val="0"/>
                                                      <w:marBottom w:val="0"/>
                                                      <w:divBdr>
                                                        <w:top w:val="single" w:sz="6" w:space="0" w:color="E5E6E9"/>
                                                        <w:left w:val="single" w:sz="6" w:space="0" w:color="DFE0E4"/>
                                                        <w:bottom w:val="single" w:sz="6" w:space="0" w:color="D0D1D5"/>
                                                        <w:right w:val="single" w:sz="6" w:space="0" w:color="DFE0E4"/>
                                                      </w:divBdr>
                                                      <w:divsChild>
                                                        <w:div w:id="2113893208">
                                                          <w:marLeft w:val="0"/>
                                                          <w:marRight w:val="0"/>
                                                          <w:marTop w:val="0"/>
                                                          <w:marBottom w:val="0"/>
                                                          <w:divBdr>
                                                            <w:top w:val="none" w:sz="0" w:space="0" w:color="auto"/>
                                                            <w:left w:val="none" w:sz="0" w:space="0" w:color="auto"/>
                                                            <w:bottom w:val="none" w:sz="0" w:space="0" w:color="auto"/>
                                                            <w:right w:val="none" w:sz="0" w:space="0" w:color="auto"/>
                                                          </w:divBdr>
                                                          <w:divsChild>
                                                            <w:div w:id="1051269762">
                                                              <w:marLeft w:val="0"/>
                                                              <w:marRight w:val="0"/>
                                                              <w:marTop w:val="0"/>
                                                              <w:marBottom w:val="0"/>
                                                              <w:divBdr>
                                                                <w:top w:val="none" w:sz="0" w:space="0" w:color="auto"/>
                                                                <w:left w:val="none" w:sz="0" w:space="0" w:color="auto"/>
                                                                <w:bottom w:val="none" w:sz="0" w:space="0" w:color="auto"/>
                                                                <w:right w:val="none" w:sz="0" w:space="0" w:color="auto"/>
                                                              </w:divBdr>
                                                              <w:divsChild>
                                                                <w:div w:id="416445346">
                                                                  <w:marLeft w:val="0"/>
                                                                  <w:marRight w:val="0"/>
                                                                  <w:marTop w:val="0"/>
                                                                  <w:marBottom w:val="0"/>
                                                                  <w:divBdr>
                                                                    <w:top w:val="none" w:sz="0" w:space="0" w:color="auto"/>
                                                                    <w:left w:val="none" w:sz="0" w:space="0" w:color="auto"/>
                                                                    <w:bottom w:val="none" w:sz="0" w:space="0" w:color="auto"/>
                                                                    <w:right w:val="none" w:sz="0" w:space="0" w:color="auto"/>
                                                                  </w:divBdr>
                                                                  <w:divsChild>
                                                                    <w:div w:id="16941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524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cefilthyu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cefilthyuk@gmail.com" TargetMode="External"/><Relationship Id="rId5" Type="http://schemas.openxmlformats.org/officeDocument/2006/relationships/hyperlink" Target="mailto:dancefilthyuk@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Snedden</dc:creator>
  <cp:lastModifiedBy>Stacey @ X-POLE</cp:lastModifiedBy>
  <cp:revision>2</cp:revision>
  <cp:lastPrinted>2014-08-21T13:42:00Z</cp:lastPrinted>
  <dcterms:created xsi:type="dcterms:W3CDTF">2020-03-04T19:26:00Z</dcterms:created>
  <dcterms:modified xsi:type="dcterms:W3CDTF">2020-03-04T19:26:00Z</dcterms:modified>
</cp:coreProperties>
</file>